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center"/>
        <w:textAlignment w:val="auto"/>
        <w:rPr>
          <w:rFonts w:ascii="宋体" w:cs="Times New Roman"/>
          <w:b/>
          <w:bCs/>
          <w:sz w:val="32"/>
          <w:szCs w:val="32"/>
          <w:highlight w:val="none"/>
        </w:rPr>
      </w:pPr>
      <w:r>
        <w:rPr>
          <w:rFonts w:ascii="宋体" w:hAnsi="宋体" w:cs="宋体"/>
          <w:b/>
          <w:bCs/>
          <w:sz w:val="32"/>
          <w:szCs w:val="32"/>
          <w:highlight w:val="none"/>
        </w:rPr>
        <w:t>2020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年“三位一体”综合测试流程表（医学临床类）</w:t>
      </w:r>
    </w:p>
    <w:tbl>
      <w:tblPr>
        <w:tblStyle w:val="6"/>
        <w:tblW w:w="9656" w:type="dxa"/>
        <w:tblInd w:w="-49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34"/>
        <w:gridCol w:w="4849"/>
        <w:gridCol w:w="1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时间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项目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主要内容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7月13日             </w:t>
            </w:r>
            <w:r>
              <w:rPr>
                <w:rFonts w:hint="eastAsia" w:ascii="宋体" w:hAnsi="宋体" w:cs="宋体"/>
                <w:highlight w:val="none"/>
              </w:rPr>
              <w:t>8</w:t>
            </w:r>
            <w:r>
              <w:rPr>
                <w:rFonts w:ascii="宋体" w:hAnsi="宋体" w:cs="宋体"/>
                <w:highlight w:val="none"/>
              </w:rPr>
              <w:t>:30-1</w:t>
            </w:r>
            <w:r>
              <w:rPr>
                <w:rFonts w:hint="eastAsia" w:ascii="宋体" w:hAnsi="宋体" w:cs="宋体"/>
                <w:highlight w:val="none"/>
              </w:rPr>
              <w:t>2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考生报到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1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凭测试通知单（准考证）、身份证报到；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同仁楼</w:t>
            </w:r>
            <w:r>
              <w:rPr>
                <w:rFonts w:ascii="宋体" w:hAnsi="宋体" w:cs="宋体"/>
                <w:highlight w:val="none"/>
              </w:rPr>
              <w:t>(7</w:t>
            </w:r>
            <w:r>
              <w:rPr>
                <w:rFonts w:hint="eastAsia" w:ascii="宋体" w:hAnsi="宋体" w:cs="宋体"/>
                <w:highlight w:val="none"/>
              </w:rPr>
              <w:t>号楼</w:t>
            </w:r>
            <w:r>
              <w:rPr>
                <w:rFonts w:ascii="宋体" w:hAnsi="宋体" w:cs="宋体"/>
                <w:highlight w:val="none"/>
              </w:rPr>
              <w:t>)</w:t>
            </w:r>
            <w:r>
              <w:rPr>
                <w:rFonts w:hint="eastAsia" w:ascii="宋体" w:hAnsi="宋体" w:cs="宋体"/>
                <w:highlight w:val="none"/>
              </w:rPr>
              <w:t>一楼大厅</w:t>
            </w:r>
            <w:r>
              <w:rPr>
                <w:rFonts w:ascii="宋体" w:hAnsi="宋体" w:cs="宋体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2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考生报名材料原件复核（针对专项类获奖考生）；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3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测试通知单盖章；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7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ascii="宋体" w:hAnsi="宋体" w:cs="宋体"/>
                <w:highlight w:val="none"/>
              </w:rPr>
              <w:t>4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考生上交已经签名的《考试诚信承诺书》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cs="宋体"/>
                <w:highlight w:val="none"/>
              </w:rPr>
              <w:t>考生健康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状况报告</w:t>
            </w:r>
            <w:r>
              <w:rPr>
                <w:rFonts w:hint="eastAsia" w:ascii="宋体" w:hAnsi="宋体" w:cs="宋体"/>
                <w:highlight w:val="none"/>
              </w:rPr>
              <w:t>表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》。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7月13日1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30</w:t>
            </w:r>
            <w:r>
              <w:rPr>
                <w:rFonts w:ascii="宋体" w:hAnsi="宋体" w:cs="宋体"/>
                <w:highlight w:val="none"/>
              </w:rPr>
              <w:t>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考生入场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hAnsi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考生身份验证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不得携带与考试无关的其他物品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各笔试考区入口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7月13日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3:0</w:t>
            </w:r>
            <w:r>
              <w:rPr>
                <w:rFonts w:ascii="宋体" w:hAnsi="宋体" w:cs="宋体"/>
                <w:highlight w:val="none"/>
              </w:rPr>
              <w:t>0-1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5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考生笔试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考生进入考场笔试（考试开始</w:t>
            </w:r>
            <w:r>
              <w:rPr>
                <w:rFonts w:ascii="宋体" w:hAnsi="宋体" w:cs="宋体"/>
                <w:highlight w:val="none"/>
              </w:rPr>
              <w:t>15</w:t>
            </w:r>
            <w:r>
              <w:rPr>
                <w:rFonts w:hint="eastAsia" w:ascii="宋体" w:hAnsi="宋体" w:cs="宋体"/>
                <w:highlight w:val="none"/>
              </w:rPr>
              <w:t>分钟后不准考生进场）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各考场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7月14日          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7:</w:t>
            </w:r>
            <w:r>
              <w:rPr>
                <w:rFonts w:ascii="宋体" w:hAnsi="宋体" w:cs="宋体"/>
                <w:highlight w:val="none"/>
              </w:rPr>
              <w:t>30-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7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第一批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考生抽签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1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考生存包；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eastAsia" w:ascii="宋体" w:eastAsia="宋体" w:cs="Times New Roman"/>
                <w:highlight w:val="none"/>
                <w:lang w:val="en-US" w:eastAsia="zh-CN"/>
              </w:rPr>
            </w:pPr>
            <w:bookmarkStart w:id="0" w:name="OLE_LINK29"/>
            <w:bookmarkStart w:id="1" w:name="OLE_LINK30"/>
            <w:r>
              <w:rPr>
                <w:rFonts w:hint="eastAsia" w:ascii="宋体" w:hAnsi="宋体" w:cs="宋体"/>
                <w:highlight w:val="none"/>
              </w:rPr>
              <w:t>同济楼</w:t>
            </w:r>
            <w:bookmarkStart w:id="2" w:name="OLE_LINK20"/>
            <w:bookmarkStart w:id="3" w:name="OLE_LINK19"/>
            <w:r>
              <w:rPr>
                <w:rFonts w:ascii="宋体" w:hAnsi="宋体" w:cs="宋体"/>
                <w:highlight w:val="none"/>
              </w:rPr>
              <w:t>(6</w:t>
            </w:r>
            <w:r>
              <w:rPr>
                <w:rFonts w:hint="eastAsia" w:ascii="宋体" w:hAnsi="宋体" w:cs="宋体"/>
                <w:highlight w:val="none"/>
              </w:rPr>
              <w:t>号楼</w:t>
            </w:r>
            <w:r>
              <w:rPr>
                <w:rFonts w:ascii="宋体" w:hAnsi="宋体" w:cs="宋体"/>
                <w:highlight w:val="none"/>
              </w:rPr>
              <w:t>)</w:t>
            </w:r>
            <w:bookmarkEnd w:id="2"/>
            <w:bookmarkEnd w:id="3"/>
            <w:r>
              <w:rPr>
                <w:rFonts w:hint="eastAsia" w:ascii="宋体" w:hAnsi="宋体" w:cs="宋体"/>
                <w:highlight w:val="none"/>
              </w:rPr>
              <w:t>一楼</w:t>
            </w:r>
            <w:bookmarkEnd w:id="0"/>
            <w:bookmarkEnd w:id="1"/>
            <w:r>
              <w:rPr>
                <w:rFonts w:hint="eastAsia" w:ascii="宋体" w:hAnsi="宋体" w:cs="宋体"/>
                <w:highlight w:val="none"/>
                <w:lang w:eastAsia="zh-CN"/>
              </w:rPr>
              <w:t>大厅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ascii="宋体" w:hAnsi="宋体" w:cs="宋体"/>
                <w:highlight w:val="none"/>
              </w:rPr>
              <w:t>2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考生抽取面试顺序号并签字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7月14日          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7:4</w:t>
            </w:r>
            <w:r>
              <w:rPr>
                <w:rFonts w:ascii="宋体" w:hAnsi="宋体" w:cs="宋体"/>
                <w:highlight w:val="none"/>
              </w:rPr>
              <w:t>0-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8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第一批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考生说明会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ascii="宋体" w:hAnsi="宋体" w:cs="宋体"/>
                <w:highlight w:val="none"/>
              </w:rPr>
              <w:t>1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说明会；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bookmarkStart w:id="4" w:name="OLE_LINK25"/>
            <w:bookmarkStart w:id="5" w:name="OLE_LINK26"/>
            <w:r>
              <w:rPr>
                <w:rFonts w:hint="eastAsia" w:ascii="宋体" w:hAnsi="宋体" w:cs="宋体"/>
                <w:highlight w:val="none"/>
              </w:rPr>
              <w:t>同济楼</w:t>
            </w:r>
            <w:bookmarkStart w:id="6" w:name="OLE_LINK24"/>
            <w:bookmarkStart w:id="7" w:name="OLE_LINK23"/>
            <w:r>
              <w:rPr>
                <w:rFonts w:ascii="宋体" w:hAnsi="宋体" w:cs="宋体"/>
                <w:highlight w:val="none"/>
              </w:rPr>
              <w:t>(6</w:t>
            </w:r>
            <w:r>
              <w:rPr>
                <w:rFonts w:hint="eastAsia" w:ascii="宋体" w:hAnsi="宋体" w:cs="宋体"/>
                <w:highlight w:val="none"/>
              </w:rPr>
              <w:t>号楼</w:t>
            </w:r>
            <w:r>
              <w:rPr>
                <w:rFonts w:ascii="宋体" w:hAnsi="宋体" w:cs="宋体"/>
                <w:highlight w:val="none"/>
              </w:rPr>
              <w:t>)</w:t>
            </w:r>
            <w:bookmarkEnd w:id="4"/>
            <w:bookmarkEnd w:id="5"/>
            <w:bookmarkEnd w:id="6"/>
            <w:bookmarkEnd w:id="7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考生换上白大褂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highlight w:val="none"/>
              </w:rPr>
              <w:t xml:space="preserve">7月14日          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8:0</w:t>
            </w:r>
            <w:r>
              <w:rPr>
                <w:rFonts w:ascii="宋体" w:hAnsi="宋体" w:cs="宋体"/>
                <w:highlight w:val="none"/>
              </w:rPr>
              <w:t>0-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10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15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第一批考生面试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1.心理健康测试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环节</w:t>
            </w:r>
            <w:r>
              <w:rPr>
                <w:rFonts w:hint="eastAsia" w:ascii="宋体" w:hAnsi="宋体" w:cs="宋体"/>
                <w:highlight w:val="none"/>
              </w:rPr>
              <w:t>（约15分钟）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；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bookmarkStart w:id="8" w:name="OLE_LINK27"/>
            <w:bookmarkStart w:id="9" w:name="OLE_LINK28"/>
            <w:r>
              <w:rPr>
                <w:rFonts w:hint="eastAsia" w:ascii="宋体" w:hAnsi="宋体" w:cs="宋体"/>
                <w:highlight w:val="none"/>
              </w:rPr>
              <w:t>同济楼</w:t>
            </w:r>
            <w:r>
              <w:rPr>
                <w:rFonts w:ascii="宋体" w:hAnsi="宋体" w:cs="宋体"/>
                <w:highlight w:val="none"/>
              </w:rPr>
              <w:t>(6</w:t>
            </w:r>
            <w:r>
              <w:rPr>
                <w:rFonts w:hint="eastAsia" w:ascii="宋体" w:hAnsi="宋体" w:cs="宋体"/>
                <w:highlight w:val="none"/>
              </w:rPr>
              <w:t>号楼</w:t>
            </w:r>
            <w:r>
              <w:rPr>
                <w:rFonts w:ascii="宋体" w:hAnsi="宋体" w:cs="宋体"/>
                <w:highlight w:val="none"/>
              </w:rPr>
              <w:t>)</w:t>
            </w:r>
            <w:bookmarkEnd w:id="8"/>
            <w:bookmarkEnd w:id="9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宋体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2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体验与感悟环节（约</w:t>
            </w:r>
            <w:r>
              <w:rPr>
                <w:rFonts w:ascii="宋体" w:hAnsi="宋体" w:cs="宋体"/>
                <w:highlight w:val="none"/>
              </w:rPr>
              <w:t>15</w:t>
            </w:r>
            <w:r>
              <w:rPr>
                <w:rFonts w:hint="eastAsia" w:ascii="宋体" w:hAnsi="宋体" w:cs="宋体"/>
                <w:highlight w:val="none"/>
              </w:rPr>
              <w:t>分钟）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；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3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专家面试环节（约</w:t>
            </w:r>
            <w:r>
              <w:rPr>
                <w:rFonts w:ascii="宋体" w:hAnsi="宋体" w:cs="宋体"/>
                <w:highlight w:val="none"/>
              </w:rPr>
              <w:t>15</w:t>
            </w:r>
            <w:r>
              <w:rPr>
                <w:rFonts w:hint="eastAsia" w:ascii="宋体" w:hAnsi="宋体" w:cs="宋体"/>
                <w:highlight w:val="none"/>
              </w:rPr>
              <w:t>分钟）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7月14日         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9:1</w:t>
            </w:r>
            <w:r>
              <w:rPr>
                <w:rFonts w:ascii="宋体" w:hAnsi="宋体" w:cs="宋体"/>
                <w:highlight w:val="none"/>
              </w:rPr>
              <w:t>0-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11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第二批考生面试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left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考生抽签</w:t>
            </w:r>
            <w:r>
              <w:rPr>
                <w:rFonts w:ascii="宋体" w:cs="宋体"/>
                <w:highlight w:val="none"/>
              </w:rPr>
              <w:t>-</w:t>
            </w:r>
            <w:r>
              <w:rPr>
                <w:rFonts w:hint="eastAsia" w:ascii="宋体" w:hAnsi="宋体" w:cs="宋体"/>
                <w:highlight w:val="none"/>
              </w:rPr>
              <w:t>考生说明会</w:t>
            </w:r>
            <w:r>
              <w:rPr>
                <w:rFonts w:ascii="宋体" w:cs="宋体"/>
                <w:highlight w:val="none"/>
              </w:rPr>
              <w:t>-</w:t>
            </w:r>
            <w:r>
              <w:rPr>
                <w:rFonts w:hint="eastAsia" w:ascii="宋体" w:hAnsi="宋体" w:cs="宋体"/>
                <w:highlight w:val="none"/>
              </w:rPr>
              <w:t>考生面试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left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内容同上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同济楼</w:t>
            </w:r>
            <w:r>
              <w:rPr>
                <w:rFonts w:ascii="宋体" w:hAnsi="宋体" w:cs="宋体"/>
                <w:highlight w:val="none"/>
              </w:rPr>
              <w:t>(6</w:t>
            </w:r>
            <w:r>
              <w:rPr>
                <w:rFonts w:hint="eastAsia" w:ascii="宋体" w:hAnsi="宋体" w:cs="宋体"/>
                <w:highlight w:val="none"/>
              </w:rPr>
              <w:t>号楼</w:t>
            </w:r>
            <w:r>
              <w:rPr>
                <w:rFonts w:ascii="宋体" w:hAnsi="宋体" w:cs="宋体"/>
                <w:highlight w:val="none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7月14日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highlight w:val="none"/>
              </w:rPr>
              <w:t>：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ascii="宋体" w:cs="宋体"/>
                <w:highlight w:val="none"/>
              </w:rPr>
              <w:t>0</w:t>
            </w:r>
            <w:r>
              <w:rPr>
                <w:rFonts w:hint="eastAsia" w:ascii="宋体" w:hAnsi="宋体" w:cs="宋体"/>
                <w:highlight w:val="none"/>
              </w:rPr>
              <w:t>以后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结束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left"/>
              <w:textAlignment w:val="auto"/>
              <w:rPr>
                <w:rFonts w:hint="eastAsia" w:ascii="宋体" w:eastAsia="宋体" w:cs="Times New Roman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考生及家长离开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jc w:val="left"/>
        <w:textAlignment w:val="auto"/>
        <w:rPr>
          <w:rFonts w:hint="eastAsia" w:eastAsia="宋体" w:cs="Times New Roman"/>
          <w:highlight w:val="yellow"/>
          <w:lang w:val="en-US" w:eastAsia="zh-CN"/>
        </w:rPr>
      </w:pP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46"/>
    <w:rsid w:val="00010732"/>
    <w:rsid w:val="00031309"/>
    <w:rsid w:val="00063915"/>
    <w:rsid w:val="00066237"/>
    <w:rsid w:val="000862A8"/>
    <w:rsid w:val="00127FA1"/>
    <w:rsid w:val="00171E39"/>
    <w:rsid w:val="001741D7"/>
    <w:rsid w:val="001B2C3B"/>
    <w:rsid w:val="001D3479"/>
    <w:rsid w:val="00220DEE"/>
    <w:rsid w:val="00255964"/>
    <w:rsid w:val="002731B6"/>
    <w:rsid w:val="00273ADD"/>
    <w:rsid w:val="00290C4E"/>
    <w:rsid w:val="002A3A64"/>
    <w:rsid w:val="002B551A"/>
    <w:rsid w:val="002B5BF3"/>
    <w:rsid w:val="00300ED2"/>
    <w:rsid w:val="00321956"/>
    <w:rsid w:val="003343F8"/>
    <w:rsid w:val="00382C09"/>
    <w:rsid w:val="003917E8"/>
    <w:rsid w:val="0041555C"/>
    <w:rsid w:val="00441F39"/>
    <w:rsid w:val="004769D1"/>
    <w:rsid w:val="004B2F30"/>
    <w:rsid w:val="004D3C92"/>
    <w:rsid w:val="004D4303"/>
    <w:rsid w:val="005134D5"/>
    <w:rsid w:val="00535B93"/>
    <w:rsid w:val="005575EB"/>
    <w:rsid w:val="00580389"/>
    <w:rsid w:val="00585E48"/>
    <w:rsid w:val="005D12AD"/>
    <w:rsid w:val="005F2615"/>
    <w:rsid w:val="005F6DE8"/>
    <w:rsid w:val="006649E8"/>
    <w:rsid w:val="00671A20"/>
    <w:rsid w:val="00681D24"/>
    <w:rsid w:val="00684E24"/>
    <w:rsid w:val="006A0AF2"/>
    <w:rsid w:val="006C04BF"/>
    <w:rsid w:val="006D5F02"/>
    <w:rsid w:val="006F1B16"/>
    <w:rsid w:val="00707269"/>
    <w:rsid w:val="0073153C"/>
    <w:rsid w:val="007445BB"/>
    <w:rsid w:val="00783792"/>
    <w:rsid w:val="00785A80"/>
    <w:rsid w:val="00796A46"/>
    <w:rsid w:val="007D14F7"/>
    <w:rsid w:val="007D5E9A"/>
    <w:rsid w:val="007F2F24"/>
    <w:rsid w:val="00824B2F"/>
    <w:rsid w:val="0083229C"/>
    <w:rsid w:val="00855A87"/>
    <w:rsid w:val="0088026D"/>
    <w:rsid w:val="00896254"/>
    <w:rsid w:val="008A4F55"/>
    <w:rsid w:val="00936892"/>
    <w:rsid w:val="0093728C"/>
    <w:rsid w:val="00937D0C"/>
    <w:rsid w:val="00962290"/>
    <w:rsid w:val="00996AF5"/>
    <w:rsid w:val="009B07AF"/>
    <w:rsid w:val="009D4F16"/>
    <w:rsid w:val="00A12DD4"/>
    <w:rsid w:val="00A15A40"/>
    <w:rsid w:val="00A16CCD"/>
    <w:rsid w:val="00A44A53"/>
    <w:rsid w:val="00A93A6D"/>
    <w:rsid w:val="00AC517F"/>
    <w:rsid w:val="00B0211A"/>
    <w:rsid w:val="00B50411"/>
    <w:rsid w:val="00B81F32"/>
    <w:rsid w:val="00B95F1F"/>
    <w:rsid w:val="00BA475B"/>
    <w:rsid w:val="00BB5D6F"/>
    <w:rsid w:val="00BC47F9"/>
    <w:rsid w:val="00BE31A9"/>
    <w:rsid w:val="00BF25B7"/>
    <w:rsid w:val="00C10B69"/>
    <w:rsid w:val="00C42F75"/>
    <w:rsid w:val="00C44F15"/>
    <w:rsid w:val="00CB3577"/>
    <w:rsid w:val="00D22B32"/>
    <w:rsid w:val="00D41748"/>
    <w:rsid w:val="00D7622F"/>
    <w:rsid w:val="00D84038"/>
    <w:rsid w:val="00D87552"/>
    <w:rsid w:val="00D91575"/>
    <w:rsid w:val="00D93F87"/>
    <w:rsid w:val="00DB6C51"/>
    <w:rsid w:val="00DD6295"/>
    <w:rsid w:val="00DE368B"/>
    <w:rsid w:val="00E0671E"/>
    <w:rsid w:val="00E71473"/>
    <w:rsid w:val="00E938BD"/>
    <w:rsid w:val="00EE29E0"/>
    <w:rsid w:val="00F36A7B"/>
    <w:rsid w:val="00F63E67"/>
    <w:rsid w:val="00F9764F"/>
    <w:rsid w:val="00F979EC"/>
    <w:rsid w:val="00FC0D34"/>
    <w:rsid w:val="00FE1348"/>
    <w:rsid w:val="02350505"/>
    <w:rsid w:val="028C4074"/>
    <w:rsid w:val="03051AC7"/>
    <w:rsid w:val="039A7E91"/>
    <w:rsid w:val="05093A1F"/>
    <w:rsid w:val="065E0736"/>
    <w:rsid w:val="06C666D2"/>
    <w:rsid w:val="08B94EC6"/>
    <w:rsid w:val="09BD00D3"/>
    <w:rsid w:val="0A12352D"/>
    <w:rsid w:val="0B46568F"/>
    <w:rsid w:val="0D564BDC"/>
    <w:rsid w:val="0FC12D46"/>
    <w:rsid w:val="10F51478"/>
    <w:rsid w:val="110974F7"/>
    <w:rsid w:val="12CC4994"/>
    <w:rsid w:val="13607303"/>
    <w:rsid w:val="145477DF"/>
    <w:rsid w:val="1513722F"/>
    <w:rsid w:val="159A5139"/>
    <w:rsid w:val="17A77372"/>
    <w:rsid w:val="196E3514"/>
    <w:rsid w:val="1A9B6ED1"/>
    <w:rsid w:val="1ABB23E4"/>
    <w:rsid w:val="1AE63139"/>
    <w:rsid w:val="1B853B99"/>
    <w:rsid w:val="1B921211"/>
    <w:rsid w:val="1DB347B6"/>
    <w:rsid w:val="1E4D3C29"/>
    <w:rsid w:val="1EA5151E"/>
    <w:rsid w:val="1FC13B34"/>
    <w:rsid w:val="21B54A41"/>
    <w:rsid w:val="226A072C"/>
    <w:rsid w:val="237F533C"/>
    <w:rsid w:val="269C330B"/>
    <w:rsid w:val="271525BC"/>
    <w:rsid w:val="2A0E38BE"/>
    <w:rsid w:val="2B932093"/>
    <w:rsid w:val="2CE80182"/>
    <w:rsid w:val="2DF901FB"/>
    <w:rsid w:val="2E8F6BE8"/>
    <w:rsid w:val="2EA47C71"/>
    <w:rsid w:val="303A1700"/>
    <w:rsid w:val="30465827"/>
    <w:rsid w:val="3193394E"/>
    <w:rsid w:val="3247086E"/>
    <w:rsid w:val="32796F48"/>
    <w:rsid w:val="33DB69D9"/>
    <w:rsid w:val="33E95147"/>
    <w:rsid w:val="34F23A39"/>
    <w:rsid w:val="350F58FF"/>
    <w:rsid w:val="35EA7556"/>
    <w:rsid w:val="367A5519"/>
    <w:rsid w:val="379C3355"/>
    <w:rsid w:val="38C707AD"/>
    <w:rsid w:val="38CF088E"/>
    <w:rsid w:val="3B406AF7"/>
    <w:rsid w:val="3B943457"/>
    <w:rsid w:val="3C08287F"/>
    <w:rsid w:val="3D102AE4"/>
    <w:rsid w:val="3FBE7A5F"/>
    <w:rsid w:val="4268228A"/>
    <w:rsid w:val="42D251CE"/>
    <w:rsid w:val="446F57DF"/>
    <w:rsid w:val="4484684A"/>
    <w:rsid w:val="47256D31"/>
    <w:rsid w:val="484D08E1"/>
    <w:rsid w:val="4857179B"/>
    <w:rsid w:val="48693999"/>
    <w:rsid w:val="4B15089E"/>
    <w:rsid w:val="4E537A38"/>
    <w:rsid w:val="4FCA513B"/>
    <w:rsid w:val="51DE5321"/>
    <w:rsid w:val="529E216F"/>
    <w:rsid w:val="52BB5A1D"/>
    <w:rsid w:val="52EA51B6"/>
    <w:rsid w:val="538913C4"/>
    <w:rsid w:val="54470A58"/>
    <w:rsid w:val="5493514F"/>
    <w:rsid w:val="550E41BB"/>
    <w:rsid w:val="590E09FC"/>
    <w:rsid w:val="5AB34ADD"/>
    <w:rsid w:val="5B9C7826"/>
    <w:rsid w:val="5D797E7B"/>
    <w:rsid w:val="5EEA5D42"/>
    <w:rsid w:val="5F8C18CF"/>
    <w:rsid w:val="618301A4"/>
    <w:rsid w:val="634A2D8F"/>
    <w:rsid w:val="643F6D41"/>
    <w:rsid w:val="64437975"/>
    <w:rsid w:val="6450402C"/>
    <w:rsid w:val="645A3492"/>
    <w:rsid w:val="645D490D"/>
    <w:rsid w:val="64EA21A2"/>
    <w:rsid w:val="65391D23"/>
    <w:rsid w:val="65F26C99"/>
    <w:rsid w:val="669F5698"/>
    <w:rsid w:val="66F80039"/>
    <w:rsid w:val="66FE6C91"/>
    <w:rsid w:val="674F3404"/>
    <w:rsid w:val="69AE7718"/>
    <w:rsid w:val="6BCF1B76"/>
    <w:rsid w:val="6D3D2883"/>
    <w:rsid w:val="6EC6044A"/>
    <w:rsid w:val="6FDA7E1A"/>
    <w:rsid w:val="704A6698"/>
    <w:rsid w:val="705C402C"/>
    <w:rsid w:val="70D40907"/>
    <w:rsid w:val="72F32624"/>
    <w:rsid w:val="730A7C12"/>
    <w:rsid w:val="7329643E"/>
    <w:rsid w:val="73BB0097"/>
    <w:rsid w:val="77E32B48"/>
    <w:rsid w:val="788B2949"/>
    <w:rsid w:val="78CB2568"/>
    <w:rsid w:val="792D6D15"/>
    <w:rsid w:val="7A320CDF"/>
    <w:rsid w:val="7A93397B"/>
    <w:rsid w:val="7B0750A9"/>
    <w:rsid w:val="7B535C9D"/>
    <w:rsid w:val="7C335166"/>
    <w:rsid w:val="7DA91603"/>
    <w:rsid w:val="7DB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5D381-4AF7-4696-AD5E-1F7A3949F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578</Words>
  <Characters>3300</Characters>
  <Lines>27</Lines>
  <Paragraphs>7</Paragraphs>
  <TotalTime>31</TotalTime>
  <ScaleCrop>false</ScaleCrop>
  <LinksUpToDate>false</LinksUpToDate>
  <CharactersWithSpaces>3871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2020-06-26T15:27:00Z</dcterms:created>
  <dc:creator>tx</dc:creator>
  <cp:lastModifiedBy>教务处-叶凯</cp:lastModifiedBy>
  <cp:lastPrinted>2019-04-08T03:41:00Z</cp:lastPrinted>
  <dcterms:modified xsi:type="dcterms:W3CDTF">2020-07-03T00:29:52Z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